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32"/>
        </w:rPr>
      </w:pPr>
    </w:p>
    <w:p w:rsidR="007F0B77" w:rsidRPr="007F0B77" w:rsidRDefault="00C52C5A" w:rsidP="007F0B77">
      <w:pPr>
        <w:rPr>
          <w:rStyle w:val="Stark"/>
          <w:rFonts w:ascii="Palatino Linotype" w:hAnsi="Palatino Linotype"/>
          <w:b w:val="0"/>
          <w:bCs w:val="0"/>
          <w:sz w:val="32"/>
        </w:rPr>
      </w:pPr>
      <w:r>
        <w:rPr>
          <w:rStyle w:val="Stark"/>
          <w:rFonts w:ascii="Palatino Linotype" w:hAnsi="Palatino Linotype"/>
          <w:b w:val="0"/>
          <w:bCs w:val="0"/>
          <w:sz w:val="32"/>
        </w:rPr>
        <w:t>Allmänt val 2017</w:t>
      </w: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</w:rPr>
      </w:pP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>Inför det al</w:t>
      </w:r>
      <w:r w:rsidR="002C1190">
        <w:rPr>
          <w:rStyle w:val="Stark"/>
          <w:rFonts w:ascii="Palatino Linotype" w:hAnsi="Palatino Linotype"/>
          <w:b w:val="0"/>
          <w:bCs w:val="0"/>
          <w:sz w:val="22"/>
        </w:rPr>
        <w:t xml:space="preserve">lmänna valet har valnämnden </w:t>
      </w:r>
      <w:bookmarkStart w:id="0" w:name="_GoBack"/>
      <w:bookmarkEnd w:id="0"/>
      <w:r w:rsidRPr="007F0B77">
        <w:rPr>
          <w:rStyle w:val="Stark"/>
          <w:rFonts w:ascii="Palatino Linotype" w:hAnsi="Palatino Linotype"/>
          <w:b w:val="0"/>
          <w:bCs w:val="0"/>
          <w:sz w:val="22"/>
        </w:rPr>
        <w:t>kommit fram till följande:</w:t>
      </w: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</w:rPr>
      </w:pPr>
    </w:p>
    <w:p w:rsidR="007F0B77" w:rsidRPr="007F0B77" w:rsidRDefault="007F0B77" w:rsidP="007F0B77">
      <w:pPr>
        <w:rPr>
          <w:rStyle w:val="Stark"/>
          <w:rFonts w:ascii="Palatino Linotype" w:hAnsi="Palatino Linotype"/>
          <w:bCs w:val="0"/>
        </w:rPr>
      </w:pPr>
      <w:r w:rsidRPr="007F0B77">
        <w:rPr>
          <w:rStyle w:val="Stark"/>
          <w:rFonts w:ascii="Palatino Linotype" w:hAnsi="Palatino Linotype"/>
          <w:bCs w:val="0"/>
        </w:rPr>
        <w:t>Val av andre kurator för 2017</w:t>
      </w:r>
    </w:p>
    <w:p w:rsid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  <w:u w:val="single"/>
        </w:rPr>
      </w:pP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  <w:u w:val="single"/>
        </w:rPr>
      </w:pPr>
      <w:r w:rsidRPr="007F0B77">
        <w:rPr>
          <w:rStyle w:val="Stark"/>
          <w:rFonts w:ascii="Palatino Linotype" w:hAnsi="Palatino Linotype"/>
          <w:b w:val="0"/>
          <w:bCs w:val="0"/>
          <w:sz w:val="22"/>
          <w:u w:val="single"/>
        </w:rPr>
        <w:t>Åligganden och kravprofil</w:t>
      </w:r>
    </w:p>
    <w:p w:rsidR="007F0B77" w:rsidRPr="007F0B77" w:rsidRDefault="00C52C5A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  <w:r>
        <w:rPr>
          <w:rStyle w:val="Stark"/>
          <w:rFonts w:ascii="Palatino Linotype" w:hAnsi="Palatino Linotype"/>
          <w:b w:val="0"/>
          <w:bCs w:val="0"/>
          <w:sz w:val="22"/>
        </w:rPr>
        <w:t>En A</w:t>
      </w:r>
      <w:r w:rsidR="007F0B77" w:rsidRPr="007F0B77">
        <w:rPr>
          <w:rStyle w:val="Stark"/>
          <w:rFonts w:ascii="Palatino Linotype" w:hAnsi="Palatino Linotype"/>
          <w:b w:val="0"/>
          <w:bCs w:val="0"/>
          <w:sz w:val="22"/>
        </w:rPr>
        <w:t xml:space="preserve">ndre kurator bör enligt valnämndens uppfattning vara organiserad och kunna arbeta med administration för att på så sätt se till att nationen fungerar. I detta innefattas främst att ansvara för nationens ekonomi, men även att representera nationen både i formella sammanhang och i den dagliga interaktionen med medlemmar. Andre kurator förväntas även kunna agera som ersättare åt förste kurator i händelse av dennes frånvaro. </w:t>
      </w: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  <w:u w:val="single"/>
        </w:rPr>
      </w:pPr>
      <w:r w:rsidRPr="007F0B77">
        <w:rPr>
          <w:rStyle w:val="Stark"/>
          <w:rFonts w:ascii="Palatino Linotype" w:hAnsi="Palatino Linotype"/>
          <w:b w:val="0"/>
          <w:bCs w:val="0"/>
          <w:sz w:val="22"/>
          <w:u w:val="single"/>
        </w:rPr>
        <w:t>Beslut och rekommendation</w:t>
      </w:r>
    </w:p>
    <w:p w:rsid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>En kandidat finns</w:t>
      </w:r>
    </w:p>
    <w:p w:rsidR="007F0B77" w:rsidRDefault="00233952" w:rsidP="007F0B77">
      <w:pPr>
        <w:rPr>
          <w:rStyle w:val="Stark"/>
          <w:rFonts w:ascii="Palatino Linotype" w:hAnsi="Palatino Linotype"/>
          <w:b w:val="0"/>
          <w:bCs w:val="0"/>
          <w:i/>
          <w:sz w:val="22"/>
        </w:rPr>
      </w:pPr>
      <w:r>
        <w:rPr>
          <w:rStyle w:val="Stark"/>
          <w:rFonts w:ascii="Palatino Linotype" w:hAnsi="Palatino Linotype"/>
          <w:b w:val="0"/>
          <w:bCs w:val="0"/>
          <w:i/>
          <w:sz w:val="22"/>
        </w:rPr>
        <w:t>Johan Wallin</w:t>
      </w:r>
    </w:p>
    <w:p w:rsidR="00233952" w:rsidRDefault="00233952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>Valnämnden har intervjuat kandidaten o</w:t>
      </w:r>
      <w:r w:rsidR="00C52C5A">
        <w:rPr>
          <w:rStyle w:val="Stark"/>
          <w:rFonts w:ascii="Palatino Linotype" w:hAnsi="Palatino Linotype"/>
          <w:b w:val="0"/>
          <w:bCs w:val="0"/>
          <w:sz w:val="22"/>
        </w:rPr>
        <w:t>ch gjort bedömningar utifrån sin</w:t>
      </w: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 xml:space="preserve"> uppsatta kravprofil. </w:t>
      </w:r>
      <w:r w:rsidR="00C52C5A">
        <w:rPr>
          <w:rStyle w:val="Stark"/>
          <w:rFonts w:ascii="Palatino Linotype" w:hAnsi="Palatino Linotype"/>
          <w:b w:val="0"/>
          <w:bCs w:val="0"/>
          <w:sz w:val="22"/>
        </w:rPr>
        <w:t>Med en bred kunskap om nationens verksamheter samt stor erfarenhet av styrelsearb</w:t>
      </w:r>
      <w:r w:rsidR="00233952">
        <w:rPr>
          <w:rStyle w:val="Stark"/>
          <w:rFonts w:ascii="Palatino Linotype" w:hAnsi="Palatino Linotype"/>
          <w:b w:val="0"/>
          <w:bCs w:val="0"/>
          <w:sz w:val="22"/>
        </w:rPr>
        <w:t>ete och en god social förmåga, a</w:t>
      </w:r>
      <w:r w:rsidR="00C52C5A">
        <w:rPr>
          <w:rStyle w:val="Stark"/>
          <w:rFonts w:ascii="Palatino Linotype" w:hAnsi="Palatino Linotype"/>
          <w:b w:val="0"/>
          <w:bCs w:val="0"/>
          <w:sz w:val="22"/>
        </w:rPr>
        <w:t>nser valnämnden</w:t>
      </w: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 xml:space="preserve"> att </w:t>
      </w:r>
      <w:r w:rsidR="00C52C5A">
        <w:rPr>
          <w:rStyle w:val="Stark"/>
          <w:rFonts w:ascii="Palatino Linotype" w:hAnsi="Palatino Linotype"/>
          <w:b w:val="0"/>
          <w:bCs w:val="0"/>
          <w:sz w:val="22"/>
        </w:rPr>
        <w:t>Johan Wallin</w:t>
      </w: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 xml:space="preserve"> uppfyller de krav som ställts och skulle sköta andre kurators uppgifter väl. Valnämnden har därför beslutat</w:t>
      </w: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ab/>
      </w: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  <w:r w:rsidRPr="007F0B77">
        <w:rPr>
          <w:rStyle w:val="Stark"/>
          <w:rFonts w:ascii="Palatino Linotype" w:hAnsi="Palatino Linotype"/>
          <w:b w:val="0"/>
          <w:bCs w:val="0"/>
          <w:i/>
          <w:sz w:val="22"/>
        </w:rPr>
        <w:t>att</w:t>
      </w: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 xml:space="preserve"> föreslå </w:t>
      </w:r>
      <w:r w:rsidR="00C52C5A">
        <w:rPr>
          <w:rStyle w:val="Stark"/>
          <w:rFonts w:ascii="Palatino Linotype" w:hAnsi="Palatino Linotype"/>
          <w:b w:val="0"/>
          <w:bCs w:val="0"/>
          <w:sz w:val="22"/>
        </w:rPr>
        <w:t>Johan Wallin</w:t>
      </w: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 xml:space="preserve"> till ämbetet.</w:t>
      </w: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</w:p>
    <w:p w:rsidR="007F0B77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</w:p>
    <w:p w:rsidR="007F0B77" w:rsidRPr="007F0B77" w:rsidRDefault="007F0B77" w:rsidP="007F0B77">
      <w:pPr>
        <w:rPr>
          <w:rStyle w:val="Stark"/>
          <w:rFonts w:ascii="Palatino Linotype" w:hAnsi="Palatino Linotype"/>
          <w:bCs w:val="0"/>
        </w:rPr>
      </w:pPr>
      <w:r w:rsidRPr="007F0B77">
        <w:rPr>
          <w:rStyle w:val="Stark"/>
          <w:rFonts w:ascii="Palatino Linotype" w:hAnsi="Palatino Linotype"/>
          <w:bCs w:val="0"/>
        </w:rPr>
        <w:t>Övriga val</w:t>
      </w:r>
    </w:p>
    <w:p w:rsidR="007D2C82" w:rsidRPr="007F0B77" w:rsidRDefault="007F0B77" w:rsidP="007F0B77">
      <w:pPr>
        <w:rPr>
          <w:rStyle w:val="Stark"/>
          <w:rFonts w:ascii="Palatino Linotype" w:hAnsi="Palatino Linotype"/>
          <w:b w:val="0"/>
          <w:bCs w:val="0"/>
          <w:sz w:val="22"/>
        </w:rPr>
      </w:pP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 xml:space="preserve">För val av </w:t>
      </w:r>
      <w:r w:rsidR="00A52933">
        <w:rPr>
          <w:rStyle w:val="Stark"/>
          <w:rFonts w:ascii="Palatino Linotype" w:hAnsi="Palatino Linotype"/>
          <w:b w:val="0"/>
          <w:bCs w:val="0"/>
          <w:sz w:val="22"/>
        </w:rPr>
        <w:t>s</w:t>
      </w:r>
      <w:r w:rsidR="00A52933" w:rsidRPr="007F0B77">
        <w:rPr>
          <w:rStyle w:val="Stark"/>
          <w:rFonts w:ascii="Palatino Linotype" w:hAnsi="Palatino Linotype"/>
          <w:b w:val="0"/>
          <w:bCs w:val="0"/>
          <w:sz w:val="22"/>
        </w:rPr>
        <w:t>kattmästare</w:t>
      </w:r>
      <w:r w:rsidR="00A52933">
        <w:rPr>
          <w:rStyle w:val="Stark"/>
          <w:rFonts w:ascii="Palatino Linotype" w:hAnsi="Palatino Linotype"/>
          <w:b w:val="0"/>
          <w:bCs w:val="0"/>
          <w:sz w:val="22"/>
        </w:rPr>
        <w:t>,</w:t>
      </w:r>
      <w:r w:rsidR="00A52933" w:rsidRPr="007F0B77">
        <w:rPr>
          <w:rStyle w:val="Stark"/>
          <w:rFonts w:ascii="Palatino Linotype" w:hAnsi="Palatino Linotype"/>
          <w:b w:val="0"/>
          <w:bCs w:val="0"/>
          <w:sz w:val="22"/>
        </w:rPr>
        <w:t xml:space="preserve"> </w:t>
      </w:r>
      <w:r w:rsidRPr="007F0B77">
        <w:rPr>
          <w:rStyle w:val="Stark"/>
          <w:rFonts w:ascii="Palatino Linotype" w:hAnsi="Palatino Linotype"/>
          <w:b w:val="0"/>
          <w:bCs w:val="0"/>
          <w:sz w:val="22"/>
        </w:rPr>
        <w:t>sekreterare, ledamot av styrelsen samt suppleant av styrelsen finner valnämnden alla kandidater som lämpliga och föreslår samtliga till respektive ämbete.</w:t>
      </w:r>
    </w:p>
    <w:sectPr w:rsidR="007D2C82" w:rsidRPr="007F0B77" w:rsidSect="005F594E">
      <w:headerReference w:type="default" r:id="rId8"/>
      <w:footerReference w:type="default" r:id="rId9"/>
      <w:type w:val="continuous"/>
      <w:pgSz w:w="11905" w:h="16837"/>
      <w:pgMar w:top="720" w:right="720" w:bottom="720" w:left="1021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D49" w:rsidRDefault="00B00D49">
      <w:r>
        <w:separator/>
      </w:r>
    </w:p>
  </w:endnote>
  <w:endnote w:type="continuationSeparator" w:id="0">
    <w:p w:rsidR="00B00D49" w:rsidRDefault="00B0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Palatino Linotype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4E" w:rsidRDefault="005F594E" w:rsidP="005F594E">
    <w:pPr>
      <w:pStyle w:val="Normalwebb"/>
      <w:spacing w:after="0"/>
      <w:ind w:right="-284"/>
      <w:rPr>
        <w:rFonts w:ascii="Palatino Linotype" w:hAnsi="Palatino Linotype"/>
        <w:b/>
        <w:bCs/>
        <w:sz w:val="16"/>
        <w:szCs w:val="16"/>
      </w:rPr>
    </w:pPr>
    <w:r w:rsidRPr="00EE2730">
      <w:rPr>
        <w:rFonts w:ascii="Palatino Linotype" w:hAnsi="Palatino Linotype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7A5567" wp14:editId="2A2AFB6E">
              <wp:simplePos x="0" y="0"/>
              <wp:positionH relativeFrom="margin">
                <wp:posOffset>-708719</wp:posOffset>
              </wp:positionH>
              <wp:positionV relativeFrom="paragraph">
                <wp:posOffset>195412</wp:posOffset>
              </wp:positionV>
              <wp:extent cx="7958048" cy="0"/>
              <wp:effectExtent l="0" t="0" r="24130" b="1905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80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317FA" id="Rak koppli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5.8pt,15.4pt" to="570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EF4958" w:rsidRPr="004D073E" w:rsidRDefault="005F594E" w:rsidP="005F594E">
    <w:pPr>
      <w:pStyle w:val="Normalwebb"/>
      <w:spacing w:after="0"/>
      <w:rPr>
        <w:rFonts w:ascii="Palatino Linotype" w:hAnsi="Palatino Linotype"/>
        <w:sz w:val="16"/>
        <w:szCs w:val="16"/>
      </w:rPr>
    </w:pPr>
    <w:r w:rsidRPr="00EE2730">
      <w:rPr>
        <w:rFonts w:ascii="Palatino Linotype" w:hAnsi="Palatino Linotype"/>
        <w:b/>
        <w:bCs/>
        <w:sz w:val="16"/>
        <w:szCs w:val="16"/>
      </w:rPr>
      <w:t>A</w:t>
    </w:r>
    <w:r>
      <w:rPr>
        <w:rFonts w:ascii="Palatino Linotype" w:hAnsi="Palatino Linotype"/>
        <w:b/>
        <w:bCs/>
        <w:sz w:val="16"/>
        <w:szCs w:val="16"/>
      </w:rPr>
      <w:t>dress</w:t>
    </w: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  <w:r w:rsidRPr="00EE2730">
      <w:rPr>
        <w:rFonts w:ascii="Palatino Linotype" w:hAnsi="Palatino Linotype"/>
        <w:b/>
        <w:bCs/>
        <w:sz w:val="16"/>
        <w:szCs w:val="16"/>
      </w:rPr>
      <w:t>Telefon</w:t>
    </w: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  <w:r w:rsidRPr="00EE2730">
      <w:rPr>
        <w:rFonts w:ascii="Palatino Linotype" w:hAnsi="Palatino Linotype"/>
        <w:b/>
        <w:bCs/>
        <w:sz w:val="16"/>
        <w:szCs w:val="16"/>
      </w:rPr>
      <w:t>E-post &amp; webb</w:t>
    </w: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  <w:r w:rsidRPr="00EE2730">
      <w:rPr>
        <w:rFonts w:ascii="Palatino Linotype" w:hAnsi="Palatino Linotype"/>
        <w:b/>
        <w:bCs/>
        <w:sz w:val="16"/>
        <w:szCs w:val="16"/>
      </w:rPr>
      <w:t xml:space="preserve">Expeditionstid </w:t>
    </w: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  <w:r w:rsidRPr="00EE2730">
      <w:rPr>
        <w:rFonts w:ascii="Palatino Linotype" w:hAnsi="Palatino Linotype"/>
        <w:b/>
        <w:bCs/>
        <w:sz w:val="16"/>
        <w:szCs w:val="16"/>
      </w:rPr>
      <w:t>Bankgiro</w:t>
    </w:r>
    <w:r w:rsidRPr="00EE2730">
      <w:rPr>
        <w:rFonts w:ascii="Palatino Linotype" w:hAnsi="Palatino Linotype"/>
        <w:b/>
        <w:bCs/>
        <w:sz w:val="16"/>
        <w:szCs w:val="16"/>
      </w:rPr>
      <w:tab/>
    </w:r>
    <w:r w:rsidRPr="00EE2730">
      <w:rPr>
        <w:rFonts w:ascii="Palatino Linotype" w:hAnsi="Palatino Linotype"/>
        <w:b/>
        <w:bCs/>
        <w:sz w:val="16"/>
        <w:szCs w:val="16"/>
      </w:rPr>
      <w:br/>
    </w:r>
    <w:r w:rsidRPr="00EE2730">
      <w:rPr>
        <w:rFonts w:ascii="Palatino Linotype" w:hAnsi="Palatino Linotype"/>
        <w:sz w:val="16"/>
        <w:szCs w:val="16"/>
      </w:rPr>
      <w:t xml:space="preserve">Svartmangatan 3 </w:t>
    </w:r>
    <w:r w:rsidRPr="00EE2730">
      <w:rPr>
        <w:rFonts w:ascii="Palatino Linotype" w:hAnsi="Palatino Linotype"/>
        <w:sz w:val="16"/>
        <w:szCs w:val="16"/>
      </w:rPr>
      <w:tab/>
    </w:r>
    <w:r w:rsidRPr="00EE2730">
      <w:rPr>
        <w:rFonts w:ascii="Palatino Linotype" w:hAnsi="Palatino Linotype"/>
        <w:sz w:val="16"/>
        <w:szCs w:val="16"/>
      </w:rPr>
      <w:tab/>
      <w:t xml:space="preserve">018 – 69 49 81 </w:t>
    </w:r>
    <w:r w:rsidRPr="00EE2730">
      <w:rPr>
        <w:rFonts w:ascii="Palatino Linotype" w:hAnsi="Palatino Linotype"/>
        <w:sz w:val="16"/>
        <w:szCs w:val="16"/>
      </w:rPr>
      <w:tab/>
    </w:r>
    <w:r w:rsidRPr="00EE2730">
      <w:rPr>
        <w:rFonts w:ascii="Palatino Linotype" w:hAnsi="Palatino Linotype"/>
        <w:sz w:val="16"/>
        <w:szCs w:val="16"/>
      </w:rPr>
      <w:tab/>
      <w:t xml:space="preserve">1q@kalmarnation.se </w:t>
    </w:r>
    <w:r w:rsidRPr="00EE2730">
      <w:rPr>
        <w:rFonts w:ascii="Palatino Linotype" w:hAnsi="Palatino Linotype"/>
        <w:sz w:val="16"/>
        <w:szCs w:val="16"/>
      </w:rPr>
      <w:tab/>
    </w:r>
    <w:r w:rsidRPr="00EE2730">
      <w:rPr>
        <w:rFonts w:ascii="Palatino Linotype" w:hAnsi="Palatino Linotype"/>
        <w:sz w:val="16"/>
        <w:szCs w:val="16"/>
      </w:rPr>
      <w:tab/>
      <w:t xml:space="preserve">Mån, </w:t>
    </w:r>
    <w:proofErr w:type="spellStart"/>
    <w:r w:rsidRPr="00EE2730">
      <w:rPr>
        <w:rFonts w:ascii="Palatino Linotype" w:hAnsi="Palatino Linotype"/>
        <w:sz w:val="16"/>
        <w:szCs w:val="16"/>
      </w:rPr>
      <w:t>ons</w:t>
    </w:r>
    <w:proofErr w:type="spellEnd"/>
    <w:r w:rsidRPr="00EE2730">
      <w:rPr>
        <w:rFonts w:ascii="Palatino Linotype" w:hAnsi="Palatino Linotype"/>
        <w:sz w:val="16"/>
        <w:szCs w:val="16"/>
      </w:rPr>
      <w:t xml:space="preserve">, </w:t>
    </w:r>
    <w:proofErr w:type="spellStart"/>
    <w:r w:rsidRPr="00EE2730">
      <w:rPr>
        <w:rFonts w:ascii="Palatino Linotype" w:hAnsi="Palatino Linotype"/>
        <w:sz w:val="16"/>
        <w:szCs w:val="16"/>
      </w:rPr>
      <w:t>tors</w:t>
    </w:r>
    <w:proofErr w:type="spellEnd"/>
    <w:r w:rsidRPr="00EE2730">
      <w:rPr>
        <w:rFonts w:ascii="Palatino Linotype" w:hAnsi="Palatino Linotype"/>
        <w:sz w:val="16"/>
        <w:szCs w:val="16"/>
      </w:rPr>
      <w:t xml:space="preserve"> 16-18</w:t>
    </w:r>
    <w:r w:rsidRPr="00EE2730">
      <w:rPr>
        <w:rFonts w:ascii="Palatino Linotype" w:hAnsi="Palatino Linotype"/>
        <w:sz w:val="16"/>
        <w:szCs w:val="16"/>
      </w:rPr>
      <w:tab/>
    </w:r>
    <w:r w:rsidRPr="00EE2730">
      <w:rPr>
        <w:rFonts w:ascii="Palatino Linotype" w:hAnsi="Palatino Linotype"/>
        <w:sz w:val="16"/>
        <w:szCs w:val="16"/>
      </w:rPr>
      <w:tab/>
      <w:t>498-7129</w:t>
    </w:r>
    <w:r w:rsidRPr="00EE2730">
      <w:rPr>
        <w:rFonts w:ascii="Palatino Linotype" w:hAnsi="Palatino Linotype"/>
        <w:sz w:val="16"/>
        <w:szCs w:val="16"/>
      </w:rPr>
      <w:br/>
    </w:r>
    <w:hyperlink w:history="1"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 xml:space="preserve">753 12 Uppsala </w:t>
      </w:r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ab/>
      </w:r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ab/>
        <w:t xml:space="preserve"> </w:t>
      </w:r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ab/>
      </w:r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ab/>
      </w:r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ab/>
        <w:t xml:space="preserve">www.kalmarnation.se </w:t>
      </w:r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ab/>
      </w:r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ab/>
      </w:r>
      <w:proofErr w:type="spellStart"/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>Tis</w:t>
      </w:r>
      <w:proofErr w:type="spellEnd"/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 xml:space="preserve">, </w:t>
      </w:r>
      <w:proofErr w:type="spellStart"/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>fre</w:t>
      </w:r>
      <w:proofErr w:type="spellEnd"/>
      <w:r w:rsidRPr="00EE2730">
        <w:rPr>
          <w:rStyle w:val="Hyperlnk"/>
          <w:rFonts w:ascii="Palatino Linotype" w:hAnsi="Palatino Linotype"/>
          <w:color w:val="auto"/>
          <w:sz w:val="16"/>
          <w:szCs w:val="16"/>
          <w:u w:val="none"/>
        </w:rPr>
        <w:t xml:space="preserve"> 12-13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D49" w:rsidRDefault="00B00D49">
      <w:r>
        <w:rPr>
          <w:color w:val="000000"/>
        </w:rPr>
        <w:separator/>
      </w:r>
    </w:p>
  </w:footnote>
  <w:footnote w:type="continuationSeparator" w:id="0">
    <w:p w:rsidR="00B00D49" w:rsidRDefault="00B0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56" w:rsidRDefault="00A753D3" w:rsidP="004366E0">
    <w:pPr>
      <w:pStyle w:val="Sidhuvud"/>
      <w:jc w:val="right"/>
      <w:rPr>
        <w:rFonts w:ascii="Palatino Linotype" w:hAnsi="Palatino Linotype"/>
      </w:rPr>
    </w:pPr>
    <w:r w:rsidRPr="00EF4958">
      <w:rPr>
        <w:rFonts w:ascii="Palatino Linotype" w:hAnsi="Palatino Linotype"/>
        <w:noProof/>
        <w:lang w:eastAsia="sv-SE"/>
      </w:rPr>
      <w:drawing>
        <wp:anchor distT="0" distB="0" distL="114300" distR="114300" simplePos="0" relativeHeight="251660288" behindDoc="1" locked="0" layoutInCell="1" allowOverlap="1" wp14:anchorId="3735DD05" wp14:editId="286CD8C4">
          <wp:simplePos x="0" y="0"/>
          <wp:positionH relativeFrom="margin">
            <wp:posOffset>24130</wp:posOffset>
          </wp:positionH>
          <wp:positionV relativeFrom="paragraph">
            <wp:posOffset>17001</wp:posOffset>
          </wp:positionV>
          <wp:extent cx="793630" cy="993264"/>
          <wp:effectExtent l="0" t="0" r="698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lmar_signum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30" cy="99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31D" w:rsidRPr="005F594E">
      <w:rPr>
        <w:rFonts w:ascii="Palatino Linotype" w:hAnsi="Palatino Linotype"/>
        <w:sz w:val="18"/>
      </w:rPr>
      <w:t xml:space="preserve">Uppsala den </w:t>
    </w:r>
    <w:r w:rsidR="003C631D" w:rsidRPr="005F594E">
      <w:rPr>
        <w:rFonts w:ascii="Palatino Linotype" w:hAnsi="Palatino Linotype"/>
        <w:sz w:val="18"/>
      </w:rPr>
      <w:fldChar w:fldCharType="begin"/>
    </w:r>
    <w:r w:rsidR="003C631D" w:rsidRPr="005F594E">
      <w:rPr>
        <w:rFonts w:ascii="Palatino Linotype" w:hAnsi="Palatino Linotype"/>
        <w:sz w:val="18"/>
      </w:rPr>
      <w:instrText xml:space="preserve"> TIME \@ "d MMMM yyyy" </w:instrText>
    </w:r>
    <w:r w:rsidR="003C631D" w:rsidRPr="005F594E">
      <w:rPr>
        <w:rFonts w:ascii="Palatino Linotype" w:hAnsi="Palatino Linotype"/>
        <w:sz w:val="18"/>
      </w:rPr>
      <w:fldChar w:fldCharType="separate"/>
    </w:r>
    <w:r w:rsidR="00AF3921">
      <w:rPr>
        <w:rFonts w:ascii="Palatino Linotype" w:hAnsi="Palatino Linotype"/>
        <w:noProof/>
        <w:sz w:val="18"/>
      </w:rPr>
      <w:t>1</w:t>
    </w:r>
    <w:r w:rsidR="00233952">
      <w:rPr>
        <w:rFonts w:ascii="Palatino Linotype" w:hAnsi="Palatino Linotype"/>
        <w:noProof/>
        <w:sz w:val="18"/>
      </w:rPr>
      <w:t xml:space="preserve"> november 2017</w:t>
    </w:r>
    <w:r w:rsidR="003C631D" w:rsidRPr="005F594E">
      <w:rPr>
        <w:rFonts w:ascii="Palatino Linotype" w:hAnsi="Palatino Linotype"/>
        <w:sz w:val="18"/>
      </w:rPr>
      <w:fldChar w:fldCharType="end"/>
    </w:r>
  </w:p>
  <w:p w:rsidR="004366E0" w:rsidRDefault="004366E0" w:rsidP="004366E0">
    <w:pPr>
      <w:pStyle w:val="Sidhuvud"/>
      <w:rPr>
        <w:rFonts w:ascii="Palatino Linotype" w:hAnsi="Palatino Linotype"/>
        <w:sz w:val="20"/>
      </w:rPr>
    </w:pPr>
  </w:p>
  <w:p w:rsidR="004366E0" w:rsidRDefault="004366E0" w:rsidP="004366E0">
    <w:pPr>
      <w:pStyle w:val="Sidhuvud"/>
      <w:jc w:val="right"/>
      <w:rPr>
        <w:rFonts w:ascii="Palatino Linotype" w:hAnsi="Palatino Linotype"/>
        <w:sz w:val="20"/>
      </w:rPr>
    </w:pPr>
  </w:p>
  <w:p w:rsidR="004366E0" w:rsidRDefault="004366E0" w:rsidP="004366E0">
    <w:pPr>
      <w:pStyle w:val="Sidhuvud"/>
      <w:rPr>
        <w:rFonts w:ascii="Palatino Linotype" w:hAnsi="Palatino Linotype"/>
        <w:sz w:val="20"/>
      </w:rPr>
    </w:pPr>
  </w:p>
  <w:p w:rsidR="004366E0" w:rsidRDefault="004366E0" w:rsidP="004366E0">
    <w:pPr>
      <w:pStyle w:val="Sidhuvud"/>
      <w:rPr>
        <w:rFonts w:ascii="Palatino Linotype" w:hAnsi="Palatino Linotype"/>
        <w:sz w:val="20"/>
      </w:rPr>
    </w:pPr>
  </w:p>
  <w:p w:rsidR="004366E0" w:rsidRDefault="004366E0" w:rsidP="004366E0">
    <w:pPr>
      <w:pStyle w:val="Sidhuvud"/>
      <w:rPr>
        <w:rFonts w:ascii="Palatino Linotype" w:hAnsi="Palatino Linotype"/>
        <w:sz w:val="20"/>
      </w:rPr>
    </w:pPr>
  </w:p>
  <w:p w:rsidR="004366E0" w:rsidRPr="005F594E" w:rsidRDefault="004366E0" w:rsidP="005F594E">
    <w:pPr>
      <w:pStyle w:val="Sidhuvud"/>
      <w:ind w:right="8844"/>
      <w:jc w:val="center"/>
      <w:rPr>
        <w:rFonts w:ascii="Palatino Linotype" w:hAnsi="Palatino Linotype"/>
        <w:sz w:val="20"/>
      </w:rPr>
    </w:pPr>
    <w:r w:rsidRPr="005F594E">
      <w:rPr>
        <w:rFonts w:ascii="Palatino Linotype" w:hAnsi="Palatino Linotype"/>
        <w:sz w:val="20"/>
      </w:rPr>
      <w:t>Kalmar nation</w:t>
    </w:r>
  </w:p>
  <w:p w:rsidR="00B52921" w:rsidRPr="005F594E" w:rsidRDefault="007F0B77" w:rsidP="005F594E">
    <w:pPr>
      <w:pStyle w:val="Sidhuvud"/>
      <w:ind w:right="8844"/>
      <w:jc w:val="center"/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>Valnämnden</w:t>
    </w:r>
  </w:p>
  <w:p w:rsidR="004366E0" w:rsidRPr="004366E0" w:rsidRDefault="004366E0" w:rsidP="004366E0">
    <w:pPr>
      <w:pStyle w:val="Sidhuvud"/>
      <w:rPr>
        <w:rFonts w:ascii="Palatino Linotype" w:hAnsi="Palatino Linotyp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7C9F"/>
    <w:multiLevelType w:val="multilevel"/>
    <w:tmpl w:val="707A8CAC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F867FE"/>
    <w:multiLevelType w:val="multilevel"/>
    <w:tmpl w:val="827C72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37"/>
    <w:rsid w:val="00011139"/>
    <w:rsid w:val="0002269A"/>
    <w:rsid w:val="000E224E"/>
    <w:rsid w:val="00135A9E"/>
    <w:rsid w:val="00186B56"/>
    <w:rsid w:val="001D6B37"/>
    <w:rsid w:val="00205AE6"/>
    <w:rsid w:val="00205B59"/>
    <w:rsid w:val="00233952"/>
    <w:rsid w:val="0025096E"/>
    <w:rsid w:val="00265AF1"/>
    <w:rsid w:val="00273E77"/>
    <w:rsid w:val="00274331"/>
    <w:rsid w:val="002B11EF"/>
    <w:rsid w:val="002B513D"/>
    <w:rsid w:val="002C1190"/>
    <w:rsid w:val="002E78E8"/>
    <w:rsid w:val="003C29A9"/>
    <w:rsid w:val="003C631D"/>
    <w:rsid w:val="00416437"/>
    <w:rsid w:val="004351CD"/>
    <w:rsid w:val="004366E0"/>
    <w:rsid w:val="004A61E4"/>
    <w:rsid w:val="004B76D5"/>
    <w:rsid w:val="004D073E"/>
    <w:rsid w:val="00507557"/>
    <w:rsid w:val="00532EFA"/>
    <w:rsid w:val="00552588"/>
    <w:rsid w:val="005A5FD1"/>
    <w:rsid w:val="005F594E"/>
    <w:rsid w:val="0064253B"/>
    <w:rsid w:val="00673028"/>
    <w:rsid w:val="006A360C"/>
    <w:rsid w:val="00714F79"/>
    <w:rsid w:val="00733068"/>
    <w:rsid w:val="00780F0E"/>
    <w:rsid w:val="007B1F39"/>
    <w:rsid w:val="007B3D2D"/>
    <w:rsid w:val="007C448F"/>
    <w:rsid w:val="007D2C82"/>
    <w:rsid w:val="007F0B77"/>
    <w:rsid w:val="007F17D4"/>
    <w:rsid w:val="00843CA5"/>
    <w:rsid w:val="008D585B"/>
    <w:rsid w:val="00947C3A"/>
    <w:rsid w:val="00963A23"/>
    <w:rsid w:val="00A52933"/>
    <w:rsid w:val="00A753D3"/>
    <w:rsid w:val="00A92585"/>
    <w:rsid w:val="00AB1BBF"/>
    <w:rsid w:val="00AD1732"/>
    <w:rsid w:val="00AE0B92"/>
    <w:rsid w:val="00AE73B4"/>
    <w:rsid w:val="00AF0133"/>
    <w:rsid w:val="00AF3921"/>
    <w:rsid w:val="00B00D49"/>
    <w:rsid w:val="00B14E39"/>
    <w:rsid w:val="00B30FA9"/>
    <w:rsid w:val="00B52921"/>
    <w:rsid w:val="00B9692C"/>
    <w:rsid w:val="00C52C5A"/>
    <w:rsid w:val="00CB4953"/>
    <w:rsid w:val="00CC039A"/>
    <w:rsid w:val="00D32CFA"/>
    <w:rsid w:val="00D6380C"/>
    <w:rsid w:val="00D7504B"/>
    <w:rsid w:val="00DA758D"/>
    <w:rsid w:val="00DC27DC"/>
    <w:rsid w:val="00DC4FCF"/>
    <w:rsid w:val="00E40D00"/>
    <w:rsid w:val="00E866AF"/>
    <w:rsid w:val="00E92E4D"/>
    <w:rsid w:val="00EC7741"/>
    <w:rsid w:val="00EF4958"/>
    <w:rsid w:val="00F07D48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1E734"/>
  <w15:docId w15:val="{6B3A3186-CF38-4604-964A-243F0594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Standard"/>
    <w:next w:val="Standard"/>
    <w:link w:val="Rubrik4Char"/>
    <w:rsid w:val="004A61E4"/>
    <w:pPr>
      <w:keepNext/>
      <w:autoSpaceDE w:val="0"/>
      <w:outlineLvl w:val="3"/>
    </w:pPr>
    <w:rPr>
      <w:rFonts w:ascii="Palatino Linotype" w:eastAsia="Times New Roman" w:hAnsi="Palatino Linotype" w:cs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link w:val="SidfotChar"/>
    <w:unhideWhenUsed/>
    <w:rsid w:val="00B969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692C"/>
  </w:style>
  <w:style w:type="character" w:styleId="Hyperlnk">
    <w:name w:val="Hyperlink"/>
    <w:basedOn w:val="Standardstycketeckensnitt"/>
    <w:uiPriority w:val="99"/>
    <w:unhideWhenUsed/>
    <w:rsid w:val="00EF4958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F495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22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24E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E40D00"/>
    <w:rPr>
      <w:b/>
      <w:bCs/>
    </w:rPr>
  </w:style>
  <w:style w:type="character" w:styleId="Diskretbetoning">
    <w:name w:val="Subtle Emphasis"/>
    <w:basedOn w:val="Standardstycketeckensnitt"/>
    <w:uiPriority w:val="19"/>
    <w:qFormat/>
    <w:rsid w:val="00507557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qFormat/>
    <w:rsid w:val="00F458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45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bodyindent">
    <w:name w:val="Text body indent"/>
    <w:basedOn w:val="Textbody"/>
    <w:rsid w:val="00AD1732"/>
    <w:pPr>
      <w:spacing w:after="0"/>
      <w:ind w:left="2268" w:right="567" w:firstLine="170"/>
    </w:pPr>
    <w:rPr>
      <w:rFonts w:ascii="Palatino" w:eastAsia="Times New Roman" w:hAnsi="Palatino" w:cs="Times New Roman"/>
      <w:sz w:val="20"/>
    </w:rPr>
  </w:style>
  <w:style w:type="character" w:customStyle="1" w:styleId="Rubrik4Char">
    <w:name w:val="Rubrik 4 Char"/>
    <w:basedOn w:val="Standardstycketeckensnitt"/>
    <w:link w:val="Rubrik4"/>
    <w:rsid w:val="004A61E4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Brdtext2">
    <w:name w:val="Body Text 2"/>
    <w:basedOn w:val="Standard"/>
    <w:link w:val="Brdtext2Char"/>
    <w:rsid w:val="004A61E4"/>
    <w:pPr>
      <w:autoSpaceDE w:val="0"/>
    </w:pPr>
    <w:rPr>
      <w:rFonts w:ascii="Palatino Linotype" w:eastAsia="Times New Roman" w:hAnsi="Palatino Linotype" w:cs="Times New Roman"/>
      <w:sz w:val="20"/>
    </w:rPr>
  </w:style>
  <w:style w:type="character" w:customStyle="1" w:styleId="Brdtext2Char">
    <w:name w:val="Brödtext 2 Char"/>
    <w:basedOn w:val="Standardstycketeckensnitt"/>
    <w:link w:val="Brdtext2"/>
    <w:rsid w:val="004A61E4"/>
    <w:rPr>
      <w:rFonts w:ascii="Palatino Linotype" w:eastAsia="Times New Roman" w:hAnsi="Palatino Linotype" w:cs="Times New Roman"/>
      <w:sz w:val="20"/>
    </w:rPr>
  </w:style>
  <w:style w:type="numbering" w:customStyle="1" w:styleId="WW8Num3">
    <w:name w:val="WW8Num3"/>
    <w:basedOn w:val="Ingenlista"/>
    <w:rsid w:val="004A61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4FCF-213A-4DAE-AC2A-312F2EF2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Arvid Gynnå</dc:creator>
  <cp:lastModifiedBy>1Q</cp:lastModifiedBy>
  <cp:revision>7</cp:revision>
  <cp:lastPrinted>2016-09-29T10:46:00Z</cp:lastPrinted>
  <dcterms:created xsi:type="dcterms:W3CDTF">2017-11-02T08:58:00Z</dcterms:created>
  <dcterms:modified xsi:type="dcterms:W3CDTF">2017-11-02T11:37:00Z</dcterms:modified>
</cp:coreProperties>
</file>